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A1E04">
            <w:pPr>
              <w:rPr>
                <w:rFonts w:ascii="Arial" w:hAnsi="Arial"/>
              </w:rPr>
            </w:pPr>
            <w:r>
              <w:rPr>
                <w:rFonts w:ascii="Arial" w:hAnsi="Arial"/>
              </w:rPr>
              <w:t>Managing Goals and Objectives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A1E04">
            <w:pPr>
              <w:rPr>
                <w:rFonts w:ascii="Arial" w:hAnsi="Arial"/>
              </w:rPr>
            </w:pPr>
            <w:r>
              <w:rPr>
                <w:rFonts w:ascii="Arial" w:hAnsi="Arial"/>
              </w:rPr>
              <w:t>INS 15</w:t>
            </w:r>
            <w:r w:rsidR="00DE1001">
              <w:rPr>
                <w:rFonts w:ascii="Arial" w:hAnsi="Arial"/>
              </w:rPr>
              <w:t>2</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22522" w:rsidRDefault="00722522" w:rsidP="0072252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22522" w:rsidP="0072252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A1E04">
            <w:pPr>
              <w:rPr>
                <w:rFonts w:ascii="Arial" w:hAnsi="Arial"/>
              </w:rPr>
            </w:pPr>
            <w:r>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52260" w:rsidRDefault="00952260">
            <w:pPr>
              <w:rPr>
                <w:rFonts w:ascii="Arial" w:hAnsi="Arial"/>
                <w:b/>
              </w:rPr>
            </w:pPr>
            <w:r>
              <w:rPr>
                <w:rFonts w:ascii="Arial" w:hAnsi="Arial"/>
                <w:b/>
              </w:rPr>
              <w:t>COURSE DESCRIPTION:</w:t>
            </w:r>
          </w:p>
          <w:p w:rsidR="00D1300B" w:rsidRPr="00952260" w:rsidRDefault="00FA1E04">
            <w:pPr>
              <w:rPr>
                <w:rFonts w:ascii="Arial" w:hAnsi="Arial"/>
              </w:rPr>
            </w:pPr>
            <w:r w:rsidRPr="00952260">
              <w:rPr>
                <w:rFonts w:ascii="Arial" w:hAnsi="Arial"/>
              </w:rPr>
              <w:t>Managing Goals and Objectives</w:t>
            </w:r>
            <w:r w:rsidR="00C10DFB" w:rsidRPr="00952260">
              <w:rPr>
                <w:rFonts w:ascii="Arial" w:hAnsi="Arial"/>
              </w:rPr>
              <w:t xml:space="preserve"> is</w:t>
            </w:r>
            <w:r w:rsidRPr="00952260">
              <w:rPr>
                <w:rFonts w:ascii="Arial" w:hAnsi="Arial"/>
              </w:rPr>
              <w:t xml:space="preserve"> eight</w:t>
            </w:r>
            <w:r w:rsidR="00C10DFB" w:rsidRPr="00952260">
              <w:rPr>
                <w:rFonts w:ascii="Arial" w:hAnsi="Arial"/>
              </w:rPr>
              <w:t xml:space="preserve"> (</w:t>
            </w:r>
            <w:r w:rsidRPr="00952260">
              <w:rPr>
                <w:rFonts w:ascii="Arial" w:hAnsi="Arial"/>
              </w:rPr>
              <w:t>8</w:t>
            </w:r>
            <w:r w:rsidR="00C10DFB" w:rsidRPr="00952260">
              <w:rPr>
                <w:rFonts w:ascii="Arial" w:hAnsi="Arial"/>
              </w:rPr>
              <w:t>) hours of e-learning with the goal to educating contact centre apprentices on</w:t>
            </w:r>
            <w:r w:rsidR="00F85F8C" w:rsidRPr="00952260">
              <w:rPr>
                <w:rFonts w:ascii="Arial" w:hAnsi="Arial"/>
              </w:rPr>
              <w:t xml:space="preserve"> how to </w:t>
            </w:r>
            <w:r w:rsidRPr="00952260">
              <w:rPr>
                <w:rFonts w:ascii="Arial" w:hAnsi="Arial"/>
              </w:rPr>
              <w:t>maintain and expand business relationships and company market share</w:t>
            </w:r>
            <w:r w:rsidR="00F85F8C" w:rsidRPr="00952260">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1.</w:t>
            </w:r>
          </w:p>
        </w:tc>
        <w:tc>
          <w:tcPr>
            <w:tcW w:w="7614" w:type="dxa"/>
          </w:tcPr>
          <w:p w:rsidR="00D1300B" w:rsidRPr="00692B60" w:rsidRDefault="007B25CD">
            <w:pPr>
              <w:rPr>
                <w:rFonts w:ascii="Arial" w:hAnsi="Arial"/>
              </w:rPr>
            </w:pPr>
            <w:r>
              <w:rPr>
                <w:rFonts w:ascii="Arial" w:hAnsi="Arial"/>
              </w:rPr>
              <w:t>Develop marketing and sales objectives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2.</w:t>
            </w:r>
          </w:p>
        </w:tc>
        <w:tc>
          <w:tcPr>
            <w:tcW w:w="7614" w:type="dxa"/>
          </w:tcPr>
          <w:p w:rsidR="00D1300B" w:rsidRPr="00692B60" w:rsidRDefault="007B25CD">
            <w:pPr>
              <w:rPr>
                <w:rFonts w:ascii="Arial" w:hAnsi="Arial"/>
              </w:rPr>
            </w:pPr>
            <w:r>
              <w:rPr>
                <w:rFonts w:ascii="Arial" w:hAnsi="Arial"/>
              </w:rPr>
              <w:t>Describe margin levels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3.</w:t>
            </w:r>
          </w:p>
        </w:tc>
        <w:tc>
          <w:tcPr>
            <w:tcW w:w="7614" w:type="dxa"/>
          </w:tcPr>
          <w:p w:rsidR="00D1300B" w:rsidRPr="00692B60" w:rsidRDefault="007B25CD">
            <w:pPr>
              <w:rPr>
                <w:rFonts w:ascii="Arial" w:hAnsi="Arial"/>
              </w:rPr>
            </w:pPr>
            <w:r>
              <w:rPr>
                <w:rFonts w:ascii="Arial" w:hAnsi="Arial"/>
              </w:rPr>
              <w:t>Outline procedures to adjust sales strategies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4.</w:t>
            </w:r>
          </w:p>
        </w:tc>
        <w:tc>
          <w:tcPr>
            <w:tcW w:w="7614" w:type="dxa"/>
          </w:tcPr>
          <w:p w:rsidR="00D1300B" w:rsidRPr="00692B60" w:rsidRDefault="007B25CD">
            <w:pPr>
              <w:rPr>
                <w:rFonts w:ascii="Arial" w:hAnsi="Arial"/>
              </w:rPr>
            </w:pPr>
            <w:r>
              <w:rPr>
                <w:rFonts w:ascii="Arial" w:hAnsi="Arial"/>
              </w:rPr>
              <w:t>Describe target marketing</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5.</w:t>
            </w:r>
          </w:p>
        </w:tc>
        <w:tc>
          <w:tcPr>
            <w:tcW w:w="7614" w:type="dxa"/>
          </w:tcPr>
          <w:p w:rsidR="00D1300B" w:rsidRPr="00692B60" w:rsidRDefault="007B25CD">
            <w:pPr>
              <w:rPr>
                <w:rFonts w:ascii="Arial" w:hAnsi="Arial"/>
              </w:rPr>
            </w:pPr>
            <w:r>
              <w:rPr>
                <w:rFonts w:ascii="Arial" w:hAnsi="Arial"/>
              </w:rPr>
              <w:t>Explain sales audits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6.</w:t>
            </w:r>
          </w:p>
        </w:tc>
        <w:tc>
          <w:tcPr>
            <w:tcW w:w="7614" w:type="dxa"/>
          </w:tcPr>
          <w:p w:rsidR="00D1300B" w:rsidRPr="00692B60" w:rsidRDefault="007B25CD">
            <w:pPr>
              <w:rPr>
                <w:rFonts w:ascii="Arial" w:hAnsi="Arial"/>
              </w:rPr>
            </w:pPr>
            <w:r>
              <w:rPr>
                <w:rFonts w:ascii="Arial" w:hAnsi="Arial"/>
              </w:rPr>
              <w:t>Describe the benefits of call monitoring</w:t>
            </w:r>
            <w:r w:rsidR="00952260">
              <w:rPr>
                <w:rFonts w:ascii="Arial" w:hAnsi="Arial"/>
              </w:rPr>
              <w:t>.</w:t>
            </w:r>
          </w:p>
        </w:tc>
      </w:tr>
      <w:tr w:rsidR="007B25CD">
        <w:tc>
          <w:tcPr>
            <w:tcW w:w="675" w:type="dxa"/>
          </w:tcPr>
          <w:p w:rsidR="007B25CD" w:rsidRDefault="007B25CD">
            <w:pPr>
              <w:rPr>
                <w:rFonts w:ascii="Arial" w:hAnsi="Arial"/>
              </w:rPr>
            </w:pPr>
          </w:p>
        </w:tc>
        <w:tc>
          <w:tcPr>
            <w:tcW w:w="567" w:type="dxa"/>
          </w:tcPr>
          <w:p w:rsidR="007B25CD" w:rsidRDefault="007B25CD">
            <w:pPr>
              <w:rPr>
                <w:rFonts w:ascii="Arial" w:hAnsi="Arial"/>
              </w:rPr>
            </w:pPr>
          </w:p>
        </w:tc>
        <w:tc>
          <w:tcPr>
            <w:tcW w:w="7614" w:type="dxa"/>
          </w:tcPr>
          <w:p w:rsidR="007B25CD" w:rsidRPr="00692B60" w:rsidRDefault="007B25CD">
            <w:pPr>
              <w:rPr>
                <w:rFonts w:ascii="Arial" w:hAnsi="Arial"/>
              </w:rPr>
            </w:pPr>
          </w:p>
        </w:tc>
      </w:tr>
      <w:tr w:rsidR="007B25CD">
        <w:tc>
          <w:tcPr>
            <w:tcW w:w="675" w:type="dxa"/>
          </w:tcPr>
          <w:p w:rsidR="007B25CD" w:rsidRDefault="007B25CD">
            <w:pPr>
              <w:rPr>
                <w:rFonts w:ascii="Arial" w:hAnsi="Arial"/>
              </w:rPr>
            </w:pPr>
          </w:p>
        </w:tc>
        <w:tc>
          <w:tcPr>
            <w:tcW w:w="567" w:type="dxa"/>
          </w:tcPr>
          <w:p w:rsidR="007B25CD" w:rsidRDefault="00952260">
            <w:pPr>
              <w:rPr>
                <w:rFonts w:ascii="Arial" w:hAnsi="Arial"/>
              </w:rPr>
            </w:pPr>
            <w:r>
              <w:rPr>
                <w:rFonts w:ascii="Arial" w:hAnsi="Arial"/>
              </w:rPr>
              <w:t>7.</w:t>
            </w:r>
          </w:p>
        </w:tc>
        <w:tc>
          <w:tcPr>
            <w:tcW w:w="7614" w:type="dxa"/>
          </w:tcPr>
          <w:p w:rsidR="007B25CD" w:rsidRPr="00692B60" w:rsidRDefault="007B25CD">
            <w:pPr>
              <w:rPr>
                <w:rFonts w:ascii="Arial" w:hAnsi="Arial"/>
              </w:rPr>
            </w:pPr>
            <w:r>
              <w:rPr>
                <w:rFonts w:ascii="Arial" w:hAnsi="Arial"/>
              </w:rPr>
              <w:t>Explain the procedures for hitting all sales points</w:t>
            </w:r>
            <w:r w:rsidR="00952260">
              <w:rPr>
                <w:rFonts w:ascii="Arial" w:hAnsi="Arial"/>
              </w:rPr>
              <w:t>.</w:t>
            </w:r>
          </w:p>
        </w:tc>
      </w:tr>
      <w:tr w:rsidR="007B25CD">
        <w:tc>
          <w:tcPr>
            <w:tcW w:w="675" w:type="dxa"/>
          </w:tcPr>
          <w:p w:rsidR="007B25CD" w:rsidRDefault="007B25CD">
            <w:pPr>
              <w:rPr>
                <w:rFonts w:ascii="Arial" w:hAnsi="Arial"/>
              </w:rPr>
            </w:pPr>
          </w:p>
        </w:tc>
        <w:tc>
          <w:tcPr>
            <w:tcW w:w="567" w:type="dxa"/>
          </w:tcPr>
          <w:p w:rsidR="007B25CD" w:rsidRDefault="007B25CD">
            <w:pPr>
              <w:rPr>
                <w:rFonts w:ascii="Arial" w:hAnsi="Arial"/>
              </w:rPr>
            </w:pPr>
          </w:p>
        </w:tc>
        <w:tc>
          <w:tcPr>
            <w:tcW w:w="7614" w:type="dxa"/>
          </w:tcPr>
          <w:p w:rsidR="007B25CD" w:rsidRPr="00692B60" w:rsidRDefault="007B25CD">
            <w:pPr>
              <w:rPr>
                <w:rFonts w:ascii="Arial" w:hAnsi="Arial"/>
              </w:rPr>
            </w:pPr>
          </w:p>
        </w:tc>
      </w:tr>
      <w:tr w:rsidR="007B25CD">
        <w:tc>
          <w:tcPr>
            <w:tcW w:w="675" w:type="dxa"/>
          </w:tcPr>
          <w:p w:rsidR="007B25CD" w:rsidRDefault="007B25CD">
            <w:pPr>
              <w:rPr>
                <w:rFonts w:ascii="Arial" w:hAnsi="Arial"/>
              </w:rPr>
            </w:pPr>
          </w:p>
        </w:tc>
        <w:tc>
          <w:tcPr>
            <w:tcW w:w="567" w:type="dxa"/>
          </w:tcPr>
          <w:p w:rsidR="007B25CD" w:rsidRDefault="00952260">
            <w:pPr>
              <w:rPr>
                <w:rFonts w:ascii="Arial" w:hAnsi="Arial"/>
              </w:rPr>
            </w:pPr>
            <w:r>
              <w:rPr>
                <w:rFonts w:ascii="Arial" w:hAnsi="Arial"/>
              </w:rPr>
              <w:t>8.</w:t>
            </w:r>
          </w:p>
        </w:tc>
        <w:tc>
          <w:tcPr>
            <w:tcW w:w="7614" w:type="dxa"/>
          </w:tcPr>
          <w:p w:rsidR="007B25CD" w:rsidRPr="00692B60" w:rsidRDefault="007B25CD">
            <w:pPr>
              <w:rPr>
                <w:rFonts w:ascii="Arial" w:hAnsi="Arial"/>
              </w:rPr>
            </w:pPr>
            <w:r>
              <w:rPr>
                <w:rFonts w:ascii="Arial" w:hAnsi="Arial"/>
              </w:rPr>
              <w:t>Explain “up selling”</w:t>
            </w:r>
            <w:r w:rsidR="00952260">
              <w:rPr>
                <w:rFonts w:ascii="Arial" w:hAnsi="Arial"/>
              </w:rPr>
              <w:t>.</w:t>
            </w:r>
          </w:p>
        </w:tc>
      </w:tr>
    </w:tbl>
    <w:p w:rsidR="00D1300B" w:rsidRDefault="00D1300B">
      <w:pPr>
        <w:rPr>
          <w:rFonts w:ascii="Arial" w:hAnsi="Arial"/>
        </w:rPr>
      </w:pPr>
    </w:p>
    <w:p w:rsidR="00952260" w:rsidRDefault="0095226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952260"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A1E04" w:rsidP="00B873A9">
            <w:pPr>
              <w:rPr>
                <w:rFonts w:ascii="Arial" w:hAnsi="Arial"/>
              </w:rPr>
            </w:pPr>
            <w:r>
              <w:rPr>
                <w:rFonts w:ascii="Arial" w:hAnsi="Arial"/>
              </w:rPr>
              <w:t>Marketing and Sales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A1E04">
            <w:pPr>
              <w:rPr>
                <w:rFonts w:ascii="Arial" w:hAnsi="Arial"/>
              </w:rPr>
            </w:pPr>
            <w:r>
              <w:rPr>
                <w:rFonts w:ascii="Arial" w:hAnsi="Arial"/>
              </w:rPr>
              <w:t>Call Monitoring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A1E04" w:rsidP="00B873A9">
            <w:pPr>
              <w:rPr>
                <w:rFonts w:ascii="Arial" w:hAnsi="Arial"/>
              </w:rPr>
            </w:pPr>
            <w:proofErr w:type="spellStart"/>
            <w:r>
              <w:rPr>
                <w:rFonts w:ascii="Arial" w:hAnsi="Arial"/>
              </w:rPr>
              <w:t>Upselling</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A1E04">
            <w:pPr>
              <w:rPr>
                <w:rFonts w:ascii="Arial" w:hAnsi="Arial"/>
              </w:rPr>
            </w:pPr>
            <w:r>
              <w:rPr>
                <w:rFonts w:ascii="Arial" w:hAnsi="Arial"/>
              </w:rPr>
              <w:t>Addressing All Sales Points</w:t>
            </w:r>
          </w:p>
        </w:tc>
      </w:tr>
    </w:tbl>
    <w:p w:rsidR="00D1300B" w:rsidRDefault="00D1300B">
      <w:pPr>
        <w:rPr>
          <w:rFonts w:ascii="Arial" w:hAnsi="Arial"/>
        </w:rPr>
      </w:pPr>
    </w:p>
    <w:p w:rsidR="00952260" w:rsidRDefault="0095226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952260" w:rsidRDefault="00FB5F52">
            <w:pPr>
              <w:rPr>
                <w:rFonts w:ascii="Arial" w:hAnsi="Arial"/>
              </w:rPr>
            </w:pPr>
            <w:r w:rsidRPr="0095226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952260" w:rsidRDefault="00952260">
            <w:pPr>
              <w:pStyle w:val="EnvelopeReturn"/>
            </w:pPr>
          </w:p>
          <w:p w:rsidR="00952260" w:rsidRDefault="0095226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F1" w:rsidRDefault="00E103F1">
      <w:r>
        <w:separator/>
      </w:r>
    </w:p>
  </w:endnote>
  <w:endnote w:type="continuationSeparator" w:id="1">
    <w:p w:rsidR="00E103F1" w:rsidRDefault="00E10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F1" w:rsidRDefault="00E103F1">
      <w:r>
        <w:separator/>
      </w:r>
    </w:p>
  </w:footnote>
  <w:footnote w:type="continuationSeparator" w:id="1">
    <w:p w:rsidR="00E103F1" w:rsidRDefault="00E10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415F0F">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BA3BF3">
      <w:rPr>
        <w:rStyle w:val="PageNumber"/>
        <w:noProof/>
      </w:rPr>
      <w:t>4</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415F0F">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22522">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FA1E04">
          <w:pPr>
            <w:rPr>
              <w:rFonts w:ascii="Arial" w:hAnsi="Arial"/>
              <w:snapToGrid w:val="0"/>
            </w:rPr>
          </w:pPr>
          <w:r>
            <w:rPr>
              <w:rFonts w:ascii="Arial" w:hAnsi="Arial"/>
            </w:rPr>
            <w:t>Managing Goals and Objectives</w:t>
          </w:r>
        </w:p>
      </w:tc>
      <w:tc>
        <w:tcPr>
          <w:tcW w:w="1134" w:type="dxa"/>
        </w:tcPr>
        <w:p w:rsidR="00ED6621" w:rsidRDefault="00ED6621">
          <w:pPr>
            <w:pStyle w:val="Header"/>
            <w:jc w:val="center"/>
            <w:rPr>
              <w:rFonts w:ascii="Arial" w:hAnsi="Arial"/>
              <w:snapToGrid w:val="0"/>
            </w:rPr>
          </w:pPr>
        </w:p>
      </w:tc>
      <w:tc>
        <w:tcPr>
          <w:tcW w:w="3928" w:type="dxa"/>
        </w:tcPr>
        <w:p w:rsidR="00ED6621" w:rsidRDefault="00FA1E04">
          <w:pPr>
            <w:pStyle w:val="Header"/>
            <w:jc w:val="right"/>
            <w:rPr>
              <w:rFonts w:ascii="Arial" w:hAnsi="Arial"/>
              <w:snapToGrid w:val="0"/>
            </w:rPr>
          </w:pPr>
          <w:r>
            <w:rPr>
              <w:rFonts w:ascii="Arial" w:hAnsi="Arial"/>
            </w:rPr>
            <w:t>INS 15</w:t>
          </w:r>
          <w:r w:rsidR="00DE1001">
            <w:rPr>
              <w:rFonts w:ascii="Arial" w:hAnsi="Arial"/>
            </w:rPr>
            <w:t>2</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D0F95"/>
    <w:rsid w:val="00347623"/>
    <w:rsid w:val="003D0A59"/>
    <w:rsid w:val="003D0B70"/>
    <w:rsid w:val="003D5562"/>
    <w:rsid w:val="00415F0F"/>
    <w:rsid w:val="005A28BC"/>
    <w:rsid w:val="00626C24"/>
    <w:rsid w:val="00674672"/>
    <w:rsid w:val="00674C67"/>
    <w:rsid w:val="00692B60"/>
    <w:rsid w:val="006A70B5"/>
    <w:rsid w:val="007046D2"/>
    <w:rsid w:val="00721FF2"/>
    <w:rsid w:val="00722522"/>
    <w:rsid w:val="00723208"/>
    <w:rsid w:val="007651F1"/>
    <w:rsid w:val="0077756A"/>
    <w:rsid w:val="007B25CD"/>
    <w:rsid w:val="007B5072"/>
    <w:rsid w:val="007E6621"/>
    <w:rsid w:val="007F132C"/>
    <w:rsid w:val="00867048"/>
    <w:rsid w:val="00892A52"/>
    <w:rsid w:val="00952260"/>
    <w:rsid w:val="00973076"/>
    <w:rsid w:val="00993545"/>
    <w:rsid w:val="00A01D87"/>
    <w:rsid w:val="00A85995"/>
    <w:rsid w:val="00A9176F"/>
    <w:rsid w:val="00AA24C1"/>
    <w:rsid w:val="00B50404"/>
    <w:rsid w:val="00B778BA"/>
    <w:rsid w:val="00B835FC"/>
    <w:rsid w:val="00B873A9"/>
    <w:rsid w:val="00BA3BF3"/>
    <w:rsid w:val="00C0550E"/>
    <w:rsid w:val="00C10DFB"/>
    <w:rsid w:val="00C35536"/>
    <w:rsid w:val="00C97897"/>
    <w:rsid w:val="00CB4211"/>
    <w:rsid w:val="00CD75BE"/>
    <w:rsid w:val="00D05B13"/>
    <w:rsid w:val="00D1300B"/>
    <w:rsid w:val="00D23A49"/>
    <w:rsid w:val="00DE1001"/>
    <w:rsid w:val="00E103F1"/>
    <w:rsid w:val="00E25001"/>
    <w:rsid w:val="00E25868"/>
    <w:rsid w:val="00E86FF6"/>
    <w:rsid w:val="00EA62A1"/>
    <w:rsid w:val="00ED6621"/>
    <w:rsid w:val="00EE6E49"/>
    <w:rsid w:val="00F076D1"/>
    <w:rsid w:val="00F430A9"/>
    <w:rsid w:val="00F856CF"/>
    <w:rsid w:val="00F85F8C"/>
    <w:rsid w:val="00F91639"/>
    <w:rsid w:val="00FA1E04"/>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22522"/>
    <w:rPr>
      <w:b/>
      <w:sz w:val="24"/>
      <w:lang w:val="en-GB"/>
    </w:rPr>
  </w:style>
</w:styles>
</file>

<file path=word/webSettings.xml><?xml version="1.0" encoding="utf-8"?>
<w:webSettings xmlns:r="http://schemas.openxmlformats.org/officeDocument/2006/relationships" xmlns:w="http://schemas.openxmlformats.org/wordprocessingml/2006/main">
  <w:divs>
    <w:div w:id="10540461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75B56-6E88-473A-9506-B77A0AD21B8F}"/>
</file>

<file path=customXml/itemProps2.xml><?xml version="1.0" encoding="utf-8"?>
<ds:datastoreItem xmlns:ds="http://schemas.openxmlformats.org/officeDocument/2006/customXml" ds:itemID="{32AD9FF6-A48A-494D-A4FC-8F5F22B48337}"/>
</file>

<file path=customXml/itemProps3.xml><?xml version="1.0" encoding="utf-8"?>
<ds:datastoreItem xmlns:ds="http://schemas.openxmlformats.org/officeDocument/2006/customXml" ds:itemID="{18969525-B247-4045-984B-436FE193B586}"/>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2009-07-17T17:46:00Z</cp:lastPrinted>
  <dcterms:created xsi:type="dcterms:W3CDTF">2009-07-17T17:46:00Z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115800</vt:r8>
  </property>
</Properties>
</file>